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B7DF57">
      <w:pPr>
        <w:spacing w:line="560" w:lineRule="exact"/>
        <w:jc w:val="center"/>
        <w:rPr>
          <w:rFonts w:hint="eastAsia" w:ascii="宋体" w:hAnsi="宋体" w:cs="宋体"/>
          <w:b/>
          <w:color w:val="000000"/>
          <w:sz w:val="36"/>
          <w:szCs w:val="36"/>
          <w:lang w:eastAsia="zh-CN"/>
        </w:rPr>
      </w:pPr>
      <w:r>
        <w:rPr>
          <w:rFonts w:hint="eastAsia" w:ascii="宋体" w:hAnsi="宋体" w:cs="宋体"/>
          <w:b/>
          <w:color w:val="000000"/>
          <w:sz w:val="36"/>
          <w:szCs w:val="36"/>
          <w:lang w:eastAsia="zh-CN"/>
        </w:rPr>
        <w:t>江苏省盐城技师学院</w:t>
      </w:r>
    </w:p>
    <w:p w14:paraId="39670DFD">
      <w:pPr>
        <w:spacing w:line="560" w:lineRule="exact"/>
        <w:jc w:val="center"/>
        <w:rPr>
          <w:rFonts w:hint="eastAsia" w:ascii="宋体" w:hAnsi="宋体" w:cs="宋体"/>
          <w:b/>
          <w:color w:val="000000"/>
          <w:sz w:val="32"/>
          <w:szCs w:val="32"/>
          <w:lang w:eastAsia="zh-CN"/>
        </w:rPr>
      </w:pPr>
      <w:r>
        <w:rPr>
          <w:rFonts w:hint="eastAsia" w:ascii="宋体" w:hAnsi="宋体" w:cs="宋体"/>
          <w:b/>
          <w:color w:val="000000"/>
          <w:sz w:val="32"/>
          <w:szCs w:val="32"/>
          <w:lang w:eastAsia="zh-CN"/>
        </w:rPr>
        <w:t>文港路校区外墙砖铲除工程项目遴选设计单位采购项目</w:t>
      </w:r>
    </w:p>
    <w:p w14:paraId="50A73961">
      <w:pPr>
        <w:spacing w:line="560" w:lineRule="exact"/>
        <w:jc w:val="center"/>
        <w:rPr>
          <w:rFonts w:hint="eastAsia" w:ascii="宋体" w:hAnsi="宋体" w:cs="宋体"/>
          <w:b/>
          <w:color w:val="000000"/>
          <w:sz w:val="36"/>
          <w:szCs w:val="36"/>
        </w:rPr>
      </w:pPr>
      <w:r>
        <w:rPr>
          <w:rFonts w:hint="eastAsia" w:ascii="宋体" w:hAnsi="宋体" w:cs="宋体"/>
          <w:b/>
          <w:color w:val="000000"/>
          <w:sz w:val="36"/>
          <w:szCs w:val="36"/>
        </w:rPr>
        <w:t>询价公告</w:t>
      </w:r>
    </w:p>
    <w:p w14:paraId="7000A01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w:t>
      </w:r>
      <w:r>
        <w:rPr>
          <w:rFonts w:hint="eastAsia" w:ascii="仿宋_GB2312" w:hAnsi="仿宋_GB2312" w:eastAsia="仿宋_GB2312" w:cs="仿宋_GB2312"/>
          <w:color w:val="000000"/>
          <w:sz w:val="28"/>
          <w:szCs w:val="28"/>
          <w:u w:val="single"/>
        </w:rPr>
        <w:t>现</w:t>
      </w:r>
      <w:r>
        <w:rPr>
          <w:rFonts w:hint="eastAsia" w:ascii="仿宋_GB2312" w:hAnsi="仿宋_GB2312" w:eastAsia="仿宋_GB2312" w:cs="仿宋_GB2312"/>
          <w:color w:val="000000"/>
          <w:kern w:val="2"/>
          <w:sz w:val="28"/>
          <w:szCs w:val="28"/>
          <w:u w:val="single"/>
          <w:lang w:val="en-US" w:eastAsia="zh-CN" w:bidi="ar-SA"/>
        </w:rPr>
        <w:t>就</w:t>
      </w:r>
      <w:r>
        <w:rPr>
          <w:rFonts w:hint="eastAsia" w:ascii="仿宋_GB2312" w:hAnsi="仿宋_GB2312" w:eastAsia="仿宋_GB2312" w:cs="仿宋_GB2312"/>
          <w:color w:val="000000"/>
          <w:sz w:val="28"/>
          <w:szCs w:val="28"/>
          <w:u w:val="single"/>
          <w:lang w:eastAsia="zh-CN"/>
        </w:rPr>
        <w:t>文港路校区外墙砖铲除工程项目遴选设计单位采购项目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0E55801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一、采购项目</w:t>
      </w:r>
    </w:p>
    <w:p w14:paraId="757784C5">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项目编号：XJ2024168</w:t>
      </w:r>
    </w:p>
    <w:p w14:paraId="7102046B">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hAnsi="仿宋_GB2312" w:eastAsia="仿宋_GB2312" w:cs="仿宋_GB2312"/>
          <w:color w:val="000000"/>
          <w:sz w:val="28"/>
          <w:szCs w:val="28"/>
          <w:u w:val="none"/>
          <w:lang w:eastAsia="zh-CN"/>
        </w:rPr>
      </w:pPr>
      <w:r>
        <w:rPr>
          <w:rFonts w:hint="eastAsia" w:ascii="仿宋_GB2312" w:eastAsia="仿宋_GB2312" w:cs="仿宋_GB2312"/>
          <w:color w:val="000000"/>
          <w:sz w:val="28"/>
          <w:szCs w:val="28"/>
          <w:lang w:val="en-US" w:eastAsia="zh-CN"/>
        </w:rPr>
        <w:t>项目名称：</w:t>
      </w:r>
      <w:r>
        <w:rPr>
          <w:rFonts w:hint="eastAsia" w:ascii="仿宋_GB2312" w:hAnsi="仿宋_GB2312" w:eastAsia="仿宋_GB2312" w:cs="仿宋_GB2312"/>
          <w:color w:val="000000"/>
          <w:sz w:val="28"/>
          <w:szCs w:val="28"/>
          <w:u w:val="none"/>
          <w:lang w:eastAsia="zh-CN"/>
        </w:rPr>
        <w:t>文港路校区外墙砖铲除工程项目遴选设计单位采购项目</w:t>
      </w:r>
    </w:p>
    <w:p w14:paraId="4719224A">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color w:val="000000"/>
          <w:sz w:val="28"/>
          <w:szCs w:val="28"/>
          <w:lang w:val="en-US" w:eastAsia="zh-CN"/>
        </w:rPr>
        <w:t>项目预算：5万元。</w:t>
      </w:r>
      <w:r>
        <w:rPr>
          <w:rFonts w:hint="eastAsia" w:ascii="仿宋_GB2312" w:eastAsia="仿宋_GB2312" w:cs="仿宋_GB2312"/>
          <w:b/>
          <w:bCs/>
          <w:color w:val="000000"/>
          <w:sz w:val="28"/>
          <w:szCs w:val="28"/>
          <w:lang w:val="en-US" w:eastAsia="zh-CN"/>
        </w:rPr>
        <w:t>超过预算的报价为无效报价。</w:t>
      </w:r>
    </w:p>
    <w:p w14:paraId="646AA8B2">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eastAsia="zh-CN"/>
        </w:rPr>
        <w:t>具体项目需求：文港路校区外墙砖脱离频繁，经过多次局部敲击仍不能保证安全，拟外墙砖全部铲除并且喷涂真石漆，遴选一家设计单位对上述项目进行现场勘察拿出具体施工方案、详细清单、施工图样等，确保满足施工要求。</w:t>
      </w:r>
    </w:p>
    <w:tbl>
      <w:tblPr>
        <w:tblStyle w:val="13"/>
        <w:tblW w:w="10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61"/>
      </w:tblGrid>
      <w:tr w14:paraId="4FEDF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1080" w:type="dxa"/>
            <w:tcBorders>
              <w:top w:val="nil"/>
              <w:left w:val="nil"/>
              <w:bottom w:val="nil"/>
              <w:right w:val="nil"/>
            </w:tcBorders>
            <w:shd w:val="clear" w:color="auto" w:fill="auto"/>
            <w:noWrap/>
            <w:vAlign w:val="center"/>
          </w:tcPr>
          <w:tbl>
            <w:tblPr>
              <w:tblStyle w:val="13"/>
              <w:tblW w:w="9452"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
              <w:gridCol w:w="519"/>
              <w:gridCol w:w="862"/>
              <w:gridCol w:w="672"/>
              <w:gridCol w:w="672"/>
              <w:gridCol w:w="521"/>
              <w:gridCol w:w="672"/>
              <w:gridCol w:w="672"/>
              <w:gridCol w:w="521"/>
              <w:gridCol w:w="672"/>
              <w:gridCol w:w="672"/>
              <w:gridCol w:w="521"/>
              <w:gridCol w:w="672"/>
              <w:gridCol w:w="672"/>
              <w:gridCol w:w="260"/>
              <w:gridCol w:w="257"/>
              <w:gridCol w:w="669"/>
              <w:gridCol w:w="9"/>
            </w:tblGrid>
            <w:tr w14:paraId="50307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9452" w:type="dxa"/>
                  <w:gridSpan w:val="18"/>
                  <w:tcBorders>
                    <w:top w:val="nil"/>
                    <w:left w:val="nil"/>
                    <w:bottom w:val="nil"/>
                    <w:right w:val="nil"/>
                  </w:tcBorders>
                  <w:shd w:val="clear" w:color="auto" w:fill="auto"/>
                  <w:noWrap/>
                  <w:vAlign w:val="center"/>
                </w:tcPr>
                <w:p w14:paraId="5C729DA3">
                  <w:pPr>
                    <w:keepNext w:val="0"/>
                    <w:keepLines w:val="0"/>
                    <w:widowControl/>
                    <w:suppressLineNumbers w:val="0"/>
                    <w:jc w:val="center"/>
                    <w:textAlignment w:val="center"/>
                    <w:rPr>
                      <w:rFonts w:hint="eastAsia" w:ascii="宋体" w:hAnsi="宋体" w:eastAsia="宋体" w:cs="宋体"/>
                      <w:b/>
                      <w:bCs/>
                      <w:i w:val="0"/>
                      <w:iCs w:val="0"/>
                      <w:color w:val="000000"/>
                      <w:sz w:val="16"/>
                      <w:szCs w:val="16"/>
                      <w:u w:val="none"/>
                    </w:rPr>
                  </w:pPr>
                  <w:r>
                    <w:rPr>
                      <w:rFonts w:hint="eastAsia" w:ascii="宋体" w:hAnsi="宋体" w:eastAsia="宋体" w:cs="宋体"/>
                      <w:b/>
                      <w:bCs/>
                      <w:i w:val="0"/>
                      <w:iCs w:val="0"/>
                      <w:color w:val="000000"/>
                      <w:kern w:val="0"/>
                      <w:sz w:val="16"/>
                      <w:szCs w:val="16"/>
                      <w:u w:val="none"/>
                      <w:lang w:val="en-US" w:eastAsia="zh-CN" w:bidi="ar"/>
                    </w:rPr>
                    <w:t>文港路校区各楼宇外墙砖面积</w:t>
                  </w:r>
                </w:p>
              </w:tc>
            </w:tr>
            <w:tr w14:paraId="365C3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47D42">
                  <w:pPr>
                    <w:keepNext w:val="0"/>
                    <w:keepLines w:val="0"/>
                    <w:widowControl/>
                    <w:suppressLineNumbers w:val="0"/>
                    <w:jc w:val="center"/>
                    <w:textAlignment w:val="center"/>
                    <w:rPr>
                      <w:rFonts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5F34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楼号</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DFE8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东面墙</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D838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南面墙</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5681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西面墙</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4481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北面墙</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3BB0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总面积</w:t>
                  </w:r>
                </w:p>
              </w:tc>
            </w:tr>
            <w:tr w14:paraId="4D284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7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EF3A2">
                  <w:pPr>
                    <w:jc w:val="center"/>
                    <w:rPr>
                      <w:rFonts w:hint="eastAsia" w:ascii="仿宋" w:hAnsi="仿宋" w:eastAsia="仿宋" w:cs="仿宋"/>
                      <w:i w:val="0"/>
                      <w:iCs w:val="0"/>
                      <w:color w:val="000000"/>
                      <w:sz w:val="16"/>
                      <w:szCs w:val="16"/>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0C0C2">
                  <w:pPr>
                    <w:jc w:val="center"/>
                    <w:rPr>
                      <w:rFonts w:hint="eastAsia" w:ascii="仿宋" w:hAnsi="仿宋" w:eastAsia="仿宋" w:cs="仿宋"/>
                      <w:i w:val="0"/>
                      <w:iCs w:val="0"/>
                      <w:color w:val="000000"/>
                      <w:sz w:val="16"/>
                      <w:szCs w:val="16"/>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058C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南北向（米）</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F8F5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高（米）</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7D3C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面积 （平方）</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A0F0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东西向（米）</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5DDC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高  （米）</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FEAF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面积  （平方）</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5136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南北向（米）</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A973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高（米）</w:t>
                  </w:r>
                </w:p>
              </w:tc>
              <w:tc>
                <w:tcPr>
                  <w:tcW w:w="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C49F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面积 （平方）</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9138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东西向（米）</w:t>
                  </w:r>
                </w:p>
              </w:tc>
              <w:tc>
                <w:tcPr>
                  <w:tcW w:w="6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CAC9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高（米）</w:t>
                  </w:r>
                </w:p>
              </w:tc>
              <w:tc>
                <w:tcPr>
                  <w:tcW w:w="5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0471D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面积 （平方）</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A95FB">
                  <w:pPr>
                    <w:jc w:val="center"/>
                    <w:rPr>
                      <w:rFonts w:hint="eastAsia" w:ascii="仿宋" w:hAnsi="仿宋" w:eastAsia="仿宋" w:cs="仿宋"/>
                      <w:i w:val="0"/>
                      <w:iCs w:val="0"/>
                      <w:color w:val="000000"/>
                      <w:sz w:val="16"/>
                      <w:szCs w:val="16"/>
                      <w:u w:val="none"/>
                    </w:rPr>
                  </w:pPr>
                </w:p>
              </w:tc>
            </w:tr>
            <w:tr w14:paraId="528E3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ED7C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5EA7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1号东楼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46E2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337B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80AA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13D3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6D17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D278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E322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D1A5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E5B5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11C2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ACCB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6818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580E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1156</w:t>
                  </w:r>
                </w:p>
              </w:tc>
            </w:tr>
            <w:tr w14:paraId="63944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D9A6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4332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1号南楼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3B65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1949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1628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ECA9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684A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8678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9ABA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0B94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CC90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44BA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ED9C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E2A4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42F9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2166</w:t>
                  </w:r>
                </w:p>
              </w:tc>
            </w:tr>
            <w:tr w14:paraId="2BF51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5DCB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D985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1号北楼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BE2F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B9FE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ED7F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185A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20C7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32D7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E170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969F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9158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CB2A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BB4D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904B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B5EF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1902</w:t>
                  </w:r>
                </w:p>
              </w:tc>
            </w:tr>
            <w:tr w14:paraId="57DA9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2281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F21C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39F7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6B12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C069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795C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C534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A24F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E425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5191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EE24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B725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E75A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1AF8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8219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2204</w:t>
                  </w:r>
                </w:p>
              </w:tc>
            </w:tr>
            <w:tr w14:paraId="27D32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D4EB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1733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00AA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C553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21B5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E9A6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5A31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F3BE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AA0E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2FFF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721B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554D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4E66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2E7B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BAB6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1920</w:t>
                  </w:r>
                </w:p>
              </w:tc>
            </w:tr>
            <w:tr w14:paraId="749CF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CE39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09EC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0C81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B14D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E039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D12E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F801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5044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4814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BE33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EE3D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A0AA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FB56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AB1C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A9FC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1560</w:t>
                  </w:r>
                </w:p>
              </w:tc>
            </w:tr>
            <w:tr w14:paraId="1A28F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ECA0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53CF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8AF4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35D2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0812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663A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0860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8900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DA23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B7C6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73B2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B1A6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797C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FB40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19AD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1920</w:t>
                  </w:r>
                </w:p>
              </w:tc>
            </w:tr>
            <w:tr w14:paraId="03F4A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7D96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8445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46C1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9EE1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EA6E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AAA5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4A36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682D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5E51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2426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491D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7065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219D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DE41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7E33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1984</w:t>
                  </w:r>
                </w:p>
              </w:tc>
            </w:tr>
            <w:tr w14:paraId="3912F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59B3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43D8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F89C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42C1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2161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BEB8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8472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1866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42A9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0059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1732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30CE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A742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307F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AFA8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2052</w:t>
                  </w:r>
                </w:p>
              </w:tc>
            </w:tr>
            <w:tr w14:paraId="23B3A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FCBF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07BD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D141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03DC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32B2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F01B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014A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A2FD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43B0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1201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489F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2854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C45F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B34A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CD22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2414</w:t>
                  </w:r>
                </w:p>
              </w:tc>
            </w:tr>
            <w:tr w14:paraId="6D100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4EB1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B6F7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CCD2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5B96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2E8F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2957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BAEB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BC34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1147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286E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26FF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4F67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B66A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9B57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B212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3120</w:t>
                  </w:r>
                </w:p>
              </w:tc>
            </w:tr>
            <w:tr w14:paraId="4C80A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D09A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B0C7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B48C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D51C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0093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BE25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F26F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F1B5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C1F5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0F77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24B5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0658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A949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3E4D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1548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3760</w:t>
                  </w:r>
                </w:p>
              </w:tc>
            </w:tr>
            <w:tr w14:paraId="618EB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5F45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C91F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ED59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BA59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499B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2345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627C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1DD9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5EFD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B1B8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59BA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DC30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2F8A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ECA6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DB48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1596</w:t>
                  </w:r>
                </w:p>
              </w:tc>
            </w:tr>
            <w:tr w14:paraId="6B939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C968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19A6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23号楼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0054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6B40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90BA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E0AD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F780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4486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AF70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0294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13C2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C41A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C3BA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7972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608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2BE5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1596</w:t>
                  </w:r>
                </w:p>
              </w:tc>
            </w:tr>
            <w:tr w14:paraId="25694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40B1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656F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26号楼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2EB3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D893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0825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DA9A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4F09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8278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E58B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7F9F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C0FA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ED74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7D23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0A04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0838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3640</w:t>
                  </w:r>
                </w:p>
              </w:tc>
            </w:tr>
            <w:tr w14:paraId="6DA99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8072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BD34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26号楼东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9431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DFD0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4114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4EEE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ED4E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DB90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4874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3727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EAAF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7306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7489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AF2B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C34A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720</w:t>
                  </w:r>
                </w:p>
              </w:tc>
            </w:tr>
            <w:tr w14:paraId="62486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27CF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06BB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26号楼西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341A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6474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52E1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853E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22FE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593C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5B0A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5994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AE10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AB96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E33A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9E26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11B8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720</w:t>
                  </w:r>
                </w:p>
              </w:tc>
            </w:tr>
            <w:tr w14:paraId="2ACAC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D3A4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DAD7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A楼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75A8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23FF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B02A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EA28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7A5F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0710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F173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3BE9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F70B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D40B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BEFE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13AB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BDAA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4000</w:t>
                  </w:r>
                </w:p>
              </w:tc>
            </w:tr>
            <w:tr w14:paraId="270A3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7075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4DC5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B楼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ADA9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240F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2F65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F1A2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0D8F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8CA2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476C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6AC5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2E08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1040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14B8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11233">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3F3D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1540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C6F8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5160</w:t>
                  </w:r>
                </w:p>
              </w:tc>
            </w:tr>
            <w:tr w14:paraId="7E308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9293E">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9770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C楼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4C0B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8B8D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CC1F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722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5632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1327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B2FE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00A3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22B7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1E16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509A7">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8F59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19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D89C">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E1B2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2432</w:t>
                  </w:r>
                </w:p>
              </w:tc>
            </w:tr>
            <w:tr w14:paraId="4B46C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63" w:type="dxa"/>
                <w:wAfter w:w="5" w:type="dxa"/>
                <w:trHeight w:val="330" w:hRule="atLeast"/>
              </w:trPr>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33FE97B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21</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0449560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后勤楼</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360B66C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49</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4680222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35D3A5B8">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980</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4E7B58C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41</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5C474EA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49DCBC3F">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820</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34826F35">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49</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2D427816">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588E392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980</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734ED6B0">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41</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5CD7797B">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20</w:t>
                  </w:r>
                </w:p>
              </w:tc>
              <w:tc>
                <w:tcPr>
                  <w:tcW w:w="0" w:type="auto"/>
                  <w:gridSpan w:val="2"/>
                  <w:tcBorders>
                    <w:top w:val="single" w:color="000000" w:sz="4" w:space="0"/>
                    <w:left w:val="single" w:color="000000" w:sz="4" w:space="0"/>
                    <w:bottom w:val="single" w:color="auto" w:sz="4" w:space="0"/>
                    <w:right w:val="single" w:color="000000" w:sz="4" w:space="0"/>
                  </w:tcBorders>
                  <w:shd w:val="clear" w:color="auto" w:fill="auto"/>
                  <w:noWrap/>
                  <w:vAlign w:val="center"/>
                </w:tcPr>
                <w:p w14:paraId="389C2EFA">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820</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14:paraId="42B91D8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3600</w:t>
                  </w:r>
                </w:p>
              </w:tc>
            </w:tr>
            <w:tr w14:paraId="40479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2"/>
                <w:wBefore w:w="68" w:type="dxa"/>
                <w:trHeight w:val="285" w:hRule="atLeast"/>
              </w:trPr>
              <w:tc>
                <w:tcPr>
                  <w:tcW w:w="8471" w:type="dxa"/>
                  <w:gridSpan w:val="13"/>
                  <w:tcBorders>
                    <w:top w:val="single" w:color="auto" w:sz="4" w:space="0"/>
                    <w:left w:val="single" w:color="auto" w:sz="4" w:space="0"/>
                    <w:bottom w:val="single" w:color="auto" w:sz="4" w:space="0"/>
                    <w:right w:val="single" w:color="auto" w:sz="4" w:space="0"/>
                  </w:tcBorders>
                  <w:shd w:val="clear" w:color="auto" w:fill="auto"/>
                  <w:noWrap/>
                  <w:vAlign w:val="center"/>
                </w:tcPr>
                <w:p w14:paraId="4C641A08">
                  <w:pPr>
                    <w:jc w:val="center"/>
                    <w:rPr>
                      <w:rFonts w:hint="eastAsia" w:ascii="仿宋" w:hAnsi="仿宋" w:eastAsia="仿宋" w:cs="仿宋"/>
                      <w:i w:val="0"/>
                      <w:iCs w:val="0"/>
                      <w:color w:val="000000"/>
                      <w:sz w:val="16"/>
                      <w:szCs w:val="16"/>
                      <w:u w:val="none"/>
                      <w:lang w:eastAsia="zh-CN"/>
                    </w:rPr>
                  </w:pPr>
                  <w:r>
                    <w:rPr>
                      <w:rFonts w:hint="eastAsia" w:ascii="仿宋" w:hAnsi="仿宋" w:eastAsia="仿宋" w:cs="仿宋"/>
                      <w:i w:val="0"/>
                      <w:iCs w:val="0"/>
                      <w:color w:val="000000"/>
                      <w:sz w:val="16"/>
                      <w:szCs w:val="16"/>
                      <w:u w:val="none"/>
                      <w:lang w:eastAsia="zh-CN"/>
                    </w:rPr>
                    <w:t>合计</w:t>
                  </w:r>
                </w:p>
              </w:tc>
              <w:tc>
                <w:tcPr>
                  <w:tcW w:w="913"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5298601">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r>
                    <w:rPr>
                      <w:rFonts w:hint="eastAsia" w:ascii="仿宋" w:hAnsi="仿宋" w:eastAsia="仿宋" w:cs="仿宋"/>
                      <w:i w:val="0"/>
                      <w:iCs w:val="0"/>
                      <w:color w:val="000000"/>
                      <w:kern w:val="0"/>
                      <w:sz w:val="16"/>
                      <w:szCs w:val="16"/>
                      <w:u w:val="none"/>
                      <w:lang w:val="en-US" w:eastAsia="zh-CN" w:bidi="ar"/>
                    </w:rPr>
                    <w:t>49622</w:t>
                  </w:r>
                </w:p>
              </w:tc>
            </w:tr>
          </w:tbl>
          <w:p w14:paraId="7697A1DB">
            <w:pPr>
              <w:rPr>
                <w:rFonts w:hint="eastAsia" w:ascii="宋体" w:hAnsi="宋体" w:eastAsia="宋体" w:cs="宋体"/>
                <w:i w:val="0"/>
                <w:iCs w:val="0"/>
                <w:color w:val="000000"/>
                <w:sz w:val="24"/>
                <w:szCs w:val="24"/>
                <w:u w:val="none"/>
              </w:rPr>
            </w:pPr>
          </w:p>
        </w:tc>
      </w:tr>
      <w:tr w14:paraId="6A681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080" w:type="dxa"/>
            <w:tcBorders>
              <w:top w:val="nil"/>
              <w:left w:val="nil"/>
              <w:bottom w:val="nil"/>
              <w:right w:val="nil"/>
            </w:tcBorders>
            <w:shd w:val="clear" w:color="auto" w:fill="auto"/>
            <w:noWrap/>
            <w:vAlign w:val="center"/>
          </w:tcPr>
          <w:p w14:paraId="44645936">
            <w:pPr>
              <w:rPr>
                <w:rFonts w:hint="eastAsia" w:ascii="宋体" w:hAnsi="宋体" w:eastAsia="宋体" w:cs="宋体"/>
                <w:i w:val="0"/>
                <w:iCs w:val="0"/>
                <w:color w:val="000000"/>
                <w:sz w:val="24"/>
                <w:szCs w:val="24"/>
                <w:u w:val="none"/>
              </w:rPr>
            </w:pPr>
          </w:p>
        </w:tc>
      </w:tr>
    </w:tbl>
    <w:p w14:paraId="08BAB2E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备注：</w:t>
      </w:r>
    </w:p>
    <w:p w14:paraId="1C4AE1D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default"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1.由中标单位出具正式图纸和造价工程师编制的招标控制价。</w:t>
      </w:r>
    </w:p>
    <w:p w14:paraId="6A3166AF">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2.投标人需踏勘现场，</w:t>
      </w:r>
      <w:r>
        <w:rPr>
          <w:rFonts w:hint="eastAsia" w:ascii="仿宋_GB2312" w:eastAsia="仿宋_GB2312" w:cs="仿宋_GB2312"/>
          <w:b/>
          <w:bCs/>
          <w:color w:val="000000"/>
          <w:sz w:val="28"/>
          <w:szCs w:val="28"/>
          <w:lang w:eastAsia="zh-CN"/>
        </w:rPr>
        <w:t>未踏勘现场导致的对项目需求了解</w:t>
      </w:r>
      <w:r>
        <w:rPr>
          <w:rFonts w:hint="default" w:ascii="仿宋_GB2312" w:eastAsia="仿宋_GB2312" w:cs="仿宋_GB2312"/>
          <w:b/>
          <w:bCs/>
          <w:color w:val="000000"/>
          <w:sz w:val="28"/>
          <w:szCs w:val="28"/>
          <w:lang w:eastAsia="zh-CN"/>
        </w:rPr>
        <w:t>不充分的，由</w:t>
      </w:r>
      <w:r>
        <w:rPr>
          <w:rFonts w:hint="eastAsia" w:ascii="仿宋_GB2312" w:eastAsia="仿宋_GB2312" w:cs="仿宋_GB2312"/>
          <w:b/>
          <w:bCs/>
          <w:color w:val="000000"/>
          <w:sz w:val="28"/>
          <w:szCs w:val="28"/>
          <w:lang w:val="en-US" w:eastAsia="zh-CN"/>
        </w:rPr>
        <w:t>投标人</w:t>
      </w:r>
      <w:r>
        <w:rPr>
          <w:rFonts w:hint="eastAsia" w:ascii="仿宋_GB2312" w:eastAsia="仿宋_GB2312" w:cs="仿宋_GB2312"/>
          <w:b/>
          <w:bCs/>
          <w:color w:val="000000"/>
          <w:sz w:val="28"/>
          <w:szCs w:val="28"/>
          <w:lang w:eastAsia="zh-CN"/>
        </w:rPr>
        <w:t>自行承担。现场踏勘联系人</w:t>
      </w:r>
      <w:r>
        <w:rPr>
          <w:rFonts w:hint="eastAsia" w:ascii="仿宋_GB2312" w:eastAsia="仿宋_GB2312" w:cs="仿宋_GB2312"/>
          <w:b/>
          <w:bCs/>
          <w:color w:val="000000"/>
          <w:sz w:val="28"/>
          <w:szCs w:val="28"/>
          <w:lang w:val="en-US" w:eastAsia="zh-CN"/>
        </w:rPr>
        <w:t>：周老师15861983859。</w:t>
      </w:r>
    </w:p>
    <w:p w14:paraId="6201BF99">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二、供应商须具备的资格条件</w:t>
      </w:r>
    </w:p>
    <w:p w14:paraId="272F3BFD">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rPr>
          <w:rFonts w:hint="eastAsia" w:ascii="仿宋_GB2312" w:eastAsia="仿宋_GB2312" w:cs="仿宋_GB2312"/>
          <w:color w:val="000000"/>
          <w:sz w:val="28"/>
          <w:szCs w:val="28"/>
          <w:lang w:eastAsia="zh-CN"/>
        </w:rPr>
      </w:pPr>
      <w:r>
        <w:rPr>
          <w:rFonts w:hint="default" w:ascii="仿宋_GB2312" w:eastAsia="仿宋_GB2312" w:cs="仿宋_GB2312"/>
          <w:color w:val="000000"/>
          <w:sz w:val="28"/>
          <w:szCs w:val="28"/>
        </w:rPr>
        <w:t>1．在中华人民共和国境内注册，符合《中华人民共和国政府采购法》第二十二条之规定</w:t>
      </w:r>
      <w:r>
        <w:rPr>
          <w:rFonts w:hint="eastAsia" w:ascii="仿宋_GB2312" w:eastAsia="仿宋_GB2312" w:cs="仿宋_GB2312"/>
          <w:color w:val="000000"/>
          <w:sz w:val="28"/>
          <w:szCs w:val="28"/>
          <w:lang w:eastAsia="zh-CN"/>
        </w:rPr>
        <w:t>，并提供以下材料；</w:t>
      </w:r>
    </w:p>
    <w:p w14:paraId="4EB093B2">
      <w:pPr>
        <w:snapToGrid w:val="0"/>
        <w:spacing w:line="560" w:lineRule="exact"/>
        <w:ind w:firstLine="540" w:firstLineChars="200"/>
        <w:rPr>
          <w:rFonts w:ascii="仿宋_GB2312" w:eastAsia="仿宋_GB2312" w:cs="仿宋_GB2312"/>
          <w:color w:val="000000"/>
          <w:sz w:val="28"/>
          <w:szCs w:val="28"/>
        </w:rPr>
      </w:pPr>
      <w:r>
        <w:rPr>
          <w:rFonts w:hint="eastAsia" w:ascii="宋体" w:hAnsi="宋体" w:cs="宋体"/>
          <w:i w:val="0"/>
          <w:iCs w:val="0"/>
          <w:caps w:val="0"/>
          <w:color w:val="000000"/>
          <w:spacing w:val="0"/>
          <w:sz w:val="27"/>
          <w:szCs w:val="27"/>
          <w:shd w:val="clear" w:fill="FFFFFF"/>
          <w:lang w:val="en-US" w:eastAsia="zh-CN"/>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eastAsia="仿宋_GB2312" w:cs="仿宋_GB2312"/>
          <w:b/>
          <w:bCs/>
          <w:color w:val="000000"/>
          <w:sz w:val="28"/>
          <w:szCs w:val="28"/>
          <w:lang w:eastAsia="zh-CN"/>
        </w:rPr>
        <w:t>具备建筑工程设计</w:t>
      </w:r>
      <w:r>
        <w:rPr>
          <w:rFonts w:hint="eastAsia" w:ascii="仿宋_GB2312" w:eastAsia="仿宋_GB2312" w:cs="仿宋_GB2312"/>
          <w:b/>
          <w:bCs/>
          <w:color w:val="000000"/>
          <w:sz w:val="28"/>
          <w:szCs w:val="28"/>
          <w:lang w:val="en-US" w:eastAsia="zh-CN"/>
        </w:rPr>
        <w:t>乙</w:t>
      </w:r>
      <w:r>
        <w:rPr>
          <w:rFonts w:hint="eastAsia" w:ascii="仿宋_GB2312" w:eastAsia="仿宋_GB2312" w:cs="仿宋_GB2312"/>
          <w:b/>
          <w:bCs/>
          <w:color w:val="000000"/>
          <w:sz w:val="28"/>
          <w:szCs w:val="28"/>
          <w:lang w:eastAsia="zh-CN"/>
        </w:rPr>
        <w:t>级及以上资质</w:t>
      </w:r>
      <w:r>
        <w:rPr>
          <w:rFonts w:hint="eastAsia" w:ascii="仿宋_GB2312" w:hAnsi="Times New Roman" w:eastAsia="仿宋_GB2312" w:cs="仿宋_GB2312"/>
          <w:b/>
          <w:bCs/>
          <w:color w:val="000000"/>
          <w:sz w:val="28"/>
          <w:szCs w:val="28"/>
          <w:lang w:val="en-US" w:eastAsia="zh-CN"/>
        </w:rPr>
        <w:t>。</w:t>
      </w:r>
    </w:p>
    <w:p w14:paraId="0E2A45C4">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3．投标人</w:t>
      </w:r>
      <w:r>
        <w:rPr>
          <w:rFonts w:hint="default" w:ascii="仿宋_GB2312" w:eastAsia="仿宋_GB2312" w:cs="仿宋_GB2312"/>
          <w:b/>
          <w:bCs/>
          <w:color w:val="000000"/>
          <w:sz w:val="32"/>
          <w:szCs w:val="32"/>
        </w:rPr>
        <w:t>报名和开标时</w:t>
      </w:r>
      <w:r>
        <w:rPr>
          <w:rFonts w:hint="default" w:ascii="仿宋_GB2312" w:eastAsia="仿宋_GB2312" w:cs="仿宋_GB2312"/>
          <w:color w:val="000000"/>
          <w:sz w:val="28"/>
          <w:szCs w:val="28"/>
        </w:rPr>
        <w:t>必须携带</w:t>
      </w:r>
      <w:r>
        <w:rPr>
          <w:rFonts w:hint="default" w:ascii="仿宋_GB2312" w:eastAsia="仿宋_GB2312" w:cs="仿宋_GB2312"/>
          <w:b/>
          <w:bCs/>
          <w:color w:val="000000"/>
          <w:sz w:val="28"/>
          <w:szCs w:val="28"/>
          <w:u w:val="single"/>
        </w:rPr>
        <w:t>营业执照（复印件盖公章）、法定代表人（盖章）的授权委托书、法定代表人身份证复印件（盖单位公章）、建筑工程设计</w:t>
      </w:r>
      <w:r>
        <w:rPr>
          <w:rFonts w:hint="eastAsia" w:ascii="仿宋_GB2312" w:eastAsia="仿宋_GB2312" w:cs="仿宋_GB2312"/>
          <w:b/>
          <w:bCs/>
          <w:color w:val="000000"/>
          <w:sz w:val="28"/>
          <w:szCs w:val="28"/>
          <w:u w:val="single"/>
          <w:lang w:eastAsia="zh-CN"/>
        </w:rPr>
        <w:t>乙</w:t>
      </w:r>
      <w:r>
        <w:rPr>
          <w:rFonts w:hint="default" w:ascii="仿宋_GB2312" w:eastAsia="仿宋_GB2312" w:cs="仿宋_GB2312"/>
          <w:b/>
          <w:bCs/>
          <w:color w:val="000000"/>
          <w:sz w:val="28"/>
          <w:szCs w:val="28"/>
          <w:u w:val="single"/>
        </w:rPr>
        <w:t>级及以上资质证书（复印件盖单位公章）、法定代表人身份证原件（委托的就携带法定代表人授权的委托人的身份证原件，复印件盖单位公章）。</w:t>
      </w:r>
      <w:r>
        <w:rPr>
          <w:rFonts w:hint="default" w:ascii="仿宋_GB2312" w:eastAsia="仿宋_GB2312" w:cs="仿宋_GB2312"/>
          <w:b/>
          <w:bCs/>
          <w:color w:val="000000"/>
          <w:sz w:val="32"/>
          <w:szCs w:val="32"/>
        </w:rPr>
        <w:t>（原件备查）</w:t>
      </w:r>
    </w:p>
    <w:p w14:paraId="09414A96">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14:paraId="663BF58A">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5、本项目不接受联合体投标，法定代表人为同一人或者存在直接控股、管理关系的不同投标人，不得同时参加本项目投标。</w:t>
      </w:r>
    </w:p>
    <w:p w14:paraId="04E75F47">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6、</w:t>
      </w:r>
      <w:r>
        <w:rPr>
          <w:rFonts w:hint="eastAsia" w:ascii="仿宋_GB2312" w:eastAsia="仿宋_GB2312" w:cs="仿宋_GB2312"/>
          <w:b/>
          <w:bCs/>
          <w:color w:val="000000"/>
          <w:sz w:val="28"/>
          <w:szCs w:val="28"/>
          <w:lang w:eastAsia="zh-CN"/>
        </w:rPr>
        <w:t>设计项目负责人</w:t>
      </w:r>
      <w:r>
        <w:rPr>
          <w:rFonts w:hint="default" w:ascii="仿宋_GB2312" w:eastAsia="仿宋_GB2312" w:cs="仿宋_GB2312"/>
          <w:b/>
          <w:bCs/>
          <w:color w:val="000000"/>
          <w:sz w:val="28"/>
          <w:szCs w:val="28"/>
        </w:rPr>
        <w:t>资格要求：</w:t>
      </w:r>
      <w:r>
        <w:rPr>
          <w:rFonts w:hint="default" w:ascii="仿宋_GB2312" w:eastAsia="仿宋_GB2312" w:cs="仿宋_GB2312"/>
          <w:color w:val="000000"/>
          <w:sz w:val="28"/>
          <w:szCs w:val="28"/>
        </w:rPr>
        <w:t>必须为投标单位的正式员工，投标时需提供</w:t>
      </w:r>
      <w:r>
        <w:rPr>
          <w:rFonts w:hint="eastAsia" w:ascii="仿宋_GB2312" w:eastAsia="仿宋_GB2312" w:cs="仿宋_GB2312"/>
          <w:color w:val="000000"/>
          <w:sz w:val="28"/>
          <w:szCs w:val="28"/>
          <w:lang w:eastAsia="zh-CN"/>
        </w:rPr>
        <w:t>设计项目负责人</w:t>
      </w:r>
      <w:r>
        <w:rPr>
          <w:rFonts w:hint="default" w:ascii="仿宋_GB2312" w:eastAsia="仿宋_GB2312" w:cs="仿宋_GB2312"/>
          <w:color w:val="000000"/>
          <w:sz w:val="28"/>
          <w:szCs w:val="28"/>
        </w:rPr>
        <w:t>的用工合同并提供投标截止之日前1个月已在本单位缴纳养老保险证明，</w:t>
      </w:r>
      <w:r>
        <w:rPr>
          <w:rFonts w:hint="eastAsia" w:ascii="仿宋_GB2312" w:eastAsia="仿宋_GB2312" w:cs="仿宋_GB2312"/>
          <w:color w:val="000000"/>
          <w:sz w:val="28"/>
          <w:szCs w:val="28"/>
          <w:lang w:eastAsia="zh-CN"/>
        </w:rPr>
        <w:t>设计项目负责人</w:t>
      </w:r>
      <w:r>
        <w:rPr>
          <w:rFonts w:hint="default" w:ascii="仿宋_GB2312" w:eastAsia="仿宋_GB2312" w:cs="仿宋_GB2312"/>
          <w:color w:val="000000"/>
          <w:sz w:val="28"/>
          <w:szCs w:val="28"/>
        </w:rPr>
        <w:t>在本工程设计合同履行期间除不可抗力外不得变更。</w:t>
      </w:r>
    </w:p>
    <w:p w14:paraId="6164D5B9">
      <w:pPr>
        <w:keepNext w:val="0"/>
        <w:keepLines w:val="0"/>
        <w:pageBreakBefore w:val="0"/>
        <w:widowControl w:val="0"/>
        <w:kinsoku/>
        <w:wordWrap/>
        <w:overflowPunct/>
        <w:topLinePunct w:val="0"/>
        <w:autoSpaceDE/>
        <w:autoSpaceDN/>
        <w:bidi w:val="0"/>
        <w:snapToGrid w:val="0"/>
        <w:spacing w:line="500" w:lineRule="exact"/>
        <w:ind w:left="0" w:leftChars="0"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三、</w:t>
      </w:r>
      <w:r>
        <w:rPr>
          <w:rFonts w:hint="eastAsia" w:ascii="黑体" w:hAnsi="黑体" w:eastAsia="黑体" w:cs="黑体"/>
          <w:b/>
          <w:bCs/>
          <w:color w:val="000000"/>
          <w:sz w:val="28"/>
          <w:szCs w:val="28"/>
          <w:lang w:eastAsia="zh-CN"/>
        </w:rPr>
        <w:t>设计要求</w:t>
      </w:r>
    </w:p>
    <w:p w14:paraId="679515C1">
      <w:pPr>
        <w:keepNext w:val="0"/>
        <w:keepLines w:val="0"/>
        <w:pageBreakBefore w:val="0"/>
        <w:widowControl w:val="0"/>
        <w:kinsoku/>
        <w:wordWrap/>
        <w:overflowPunct/>
        <w:topLinePunct w:val="0"/>
        <w:autoSpaceDE/>
        <w:autoSpaceDN/>
        <w:bidi w:val="0"/>
        <w:spacing w:line="500" w:lineRule="exact"/>
        <w:ind w:left="0" w:leftChars="0" w:firstLine="560" w:firstLineChars="200"/>
        <w:textAlignment w:val="auto"/>
        <w:rPr>
          <w:rFonts w:hint="eastAsia" w:ascii="仿宋_GB2312" w:eastAsia="仿宋_GB2312" w:cs="仿宋_GB2312"/>
          <w:color w:val="000000"/>
          <w:sz w:val="28"/>
          <w:szCs w:val="28"/>
          <w:lang w:val="en-US" w:eastAsia="zh-CN"/>
        </w:rPr>
      </w:pPr>
      <w:r>
        <w:rPr>
          <w:rFonts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eastAsia="zh-CN"/>
        </w:rPr>
        <w:t>采购</w:t>
      </w:r>
      <w:r>
        <w:rPr>
          <w:rFonts w:hint="eastAsia" w:ascii="仿宋_GB2312" w:hAnsi="仿宋_GB2312" w:eastAsia="仿宋_GB2312" w:cs="仿宋_GB2312"/>
          <w:color w:val="000000"/>
          <w:kern w:val="0"/>
          <w:sz w:val="28"/>
          <w:szCs w:val="28"/>
        </w:rPr>
        <w:t>内容：</w:t>
      </w:r>
      <w:r>
        <w:rPr>
          <w:rFonts w:hint="eastAsia" w:ascii="仿宋_GB2312" w:hAnsi="仿宋_GB2312" w:eastAsia="仿宋_GB2312" w:cs="仿宋_GB2312"/>
          <w:color w:val="000000"/>
          <w:kern w:val="0"/>
          <w:sz w:val="28"/>
          <w:szCs w:val="28"/>
          <w:lang w:val="en-US" w:eastAsia="zh-CN"/>
        </w:rPr>
        <w:t>对江苏省盐城技师学院</w:t>
      </w:r>
      <w:r>
        <w:rPr>
          <w:rFonts w:hint="eastAsia" w:ascii="仿宋_GB2312" w:hAnsi="仿宋_GB2312" w:eastAsia="仿宋_GB2312" w:cs="仿宋_GB2312"/>
          <w:color w:val="000000"/>
          <w:kern w:val="2"/>
          <w:sz w:val="28"/>
          <w:szCs w:val="28"/>
          <w:u w:val="single"/>
          <w:lang w:val="en-US" w:eastAsia="zh-CN" w:bidi="ar-SA"/>
        </w:rPr>
        <w:t>文港路校区外墙砖铲除项目</w:t>
      </w:r>
      <w:r>
        <w:rPr>
          <w:rFonts w:hint="eastAsia" w:ascii="仿宋_GB2312" w:hAnsi="仿宋_GB2312" w:eastAsia="仿宋_GB2312" w:cs="仿宋_GB2312"/>
          <w:color w:val="000000"/>
          <w:kern w:val="2"/>
          <w:sz w:val="28"/>
          <w:szCs w:val="28"/>
          <w:u w:val="none"/>
          <w:lang w:val="en-US" w:eastAsia="zh-CN" w:bidi="ar-SA"/>
        </w:rPr>
        <w:t>进行设计</w:t>
      </w:r>
      <w:r>
        <w:rPr>
          <w:rFonts w:hint="eastAsia" w:ascii="仿宋_GB2312" w:hAnsi="仿宋_GB2312" w:eastAsia="仿宋_GB2312" w:cs="仿宋_GB2312"/>
          <w:color w:val="000000"/>
          <w:kern w:val="0"/>
          <w:sz w:val="28"/>
          <w:szCs w:val="28"/>
          <w:lang w:val="en-US" w:eastAsia="zh-CN"/>
        </w:rPr>
        <w:t>且满足招标人需求。</w:t>
      </w:r>
    </w:p>
    <w:p w14:paraId="0DDBACF6">
      <w:pPr>
        <w:keepNext w:val="0"/>
        <w:keepLines w:val="0"/>
        <w:pageBreakBefore w:val="0"/>
        <w:widowControl w:val="0"/>
        <w:kinsoku/>
        <w:wordWrap/>
        <w:overflowPunct/>
        <w:topLinePunct w:val="0"/>
        <w:autoSpaceDE/>
        <w:autoSpaceDN/>
        <w:bidi w:val="0"/>
        <w:spacing w:line="500" w:lineRule="exact"/>
        <w:ind w:left="0" w:leftChars="0" w:firstLine="560" w:firstLineChars="200"/>
        <w:textAlignment w:val="auto"/>
        <w:rPr>
          <w:rFonts w:hint="eastAsia" w:ascii="仿宋_GB2312" w:hAnsi="仿宋_GB2312" w:eastAsia="仿宋_GB2312" w:cs="仿宋_GB2312"/>
          <w:b/>
          <w:bCs/>
          <w:color w:val="000000"/>
          <w:kern w:val="0"/>
          <w:sz w:val="32"/>
          <w:szCs w:val="32"/>
          <w:lang w:eastAsia="zh-CN"/>
        </w:rPr>
      </w:pPr>
      <w:r>
        <w:rPr>
          <w:rFonts w:ascii="仿宋_GB2312" w:hAnsi="仿宋_GB2312" w:eastAsia="仿宋_GB2312" w:cs="仿宋_GB2312"/>
          <w:color w:val="000000"/>
          <w:kern w:val="0"/>
          <w:sz w:val="28"/>
          <w:szCs w:val="28"/>
        </w:rPr>
        <w:t>2</w:t>
      </w: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eastAsia="zh-CN"/>
        </w:rPr>
        <w:t>服务</w:t>
      </w:r>
      <w:r>
        <w:rPr>
          <w:rFonts w:hint="eastAsia" w:ascii="仿宋_GB2312" w:hAnsi="仿宋_GB2312" w:eastAsia="仿宋_GB2312" w:cs="仿宋_GB2312"/>
          <w:color w:val="000000"/>
          <w:kern w:val="0"/>
          <w:sz w:val="28"/>
          <w:szCs w:val="28"/>
        </w:rPr>
        <w:t>期限：合同签订之日起</w:t>
      </w:r>
      <w:r>
        <w:rPr>
          <w:rFonts w:hint="eastAsia" w:ascii="仿宋_GB2312" w:hAnsi="仿宋_GB2312" w:eastAsia="仿宋_GB2312" w:cs="仿宋_GB2312"/>
          <w:color w:val="000000"/>
          <w:kern w:val="0"/>
          <w:sz w:val="28"/>
          <w:szCs w:val="28"/>
          <w:lang w:val="en-US" w:eastAsia="zh-CN"/>
        </w:rPr>
        <w:t>10</w:t>
      </w:r>
      <w:r>
        <w:rPr>
          <w:rFonts w:hint="eastAsia" w:ascii="仿宋_GB2312" w:hAnsi="仿宋_GB2312" w:eastAsia="仿宋_GB2312" w:cs="仿宋_GB2312"/>
          <w:b/>
          <w:bCs/>
          <w:color w:val="000000"/>
          <w:kern w:val="0"/>
          <w:sz w:val="28"/>
          <w:szCs w:val="28"/>
        </w:rPr>
        <w:t>日</w:t>
      </w:r>
      <w:r>
        <w:rPr>
          <w:rFonts w:hint="eastAsia" w:ascii="仿宋_GB2312" w:hAnsi="仿宋_GB2312" w:eastAsia="仿宋_GB2312" w:cs="仿宋_GB2312"/>
          <w:color w:val="000000"/>
          <w:kern w:val="0"/>
          <w:sz w:val="28"/>
          <w:szCs w:val="28"/>
        </w:rPr>
        <w:t>内</w:t>
      </w:r>
      <w:r>
        <w:rPr>
          <w:rFonts w:hint="eastAsia" w:ascii="仿宋_GB2312" w:hAnsi="仿宋_GB2312" w:eastAsia="仿宋_GB2312" w:cs="仿宋_GB2312"/>
          <w:color w:val="000000"/>
          <w:kern w:val="0"/>
          <w:sz w:val="28"/>
          <w:szCs w:val="28"/>
          <w:lang w:eastAsia="zh-CN"/>
        </w:rPr>
        <w:t>完成项目设计。需完成所有设计图纸和清单编制等，且达到改造工程招标的要求，</w:t>
      </w:r>
      <w:r>
        <w:rPr>
          <w:rFonts w:hint="eastAsia" w:ascii="仿宋_GB2312" w:hAnsi="仿宋_GB2312" w:eastAsia="仿宋_GB2312" w:cs="仿宋_GB2312"/>
          <w:color w:val="000000"/>
          <w:kern w:val="0"/>
          <w:sz w:val="28"/>
          <w:szCs w:val="28"/>
          <w:lang w:val="en-US" w:eastAsia="zh-CN" w:bidi="ar-SA"/>
        </w:rPr>
        <w:t>通过相关部门审查。</w:t>
      </w:r>
    </w:p>
    <w:p w14:paraId="37746272">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480" w:lineRule="exact"/>
        <w:ind w:left="0" w:firstLine="562"/>
        <w:jc w:val="both"/>
        <w:textAlignment w:val="auto"/>
      </w:pPr>
      <w:r>
        <w:rPr>
          <w:rFonts w:hint="eastAsia" w:ascii="黑体" w:hAnsi="宋体" w:eastAsia="黑体" w:cs="黑体"/>
          <w:b/>
          <w:bCs/>
          <w:color w:val="000000"/>
          <w:sz w:val="28"/>
          <w:szCs w:val="28"/>
          <w:lang w:eastAsia="zh-CN"/>
        </w:rPr>
        <w:t>四</w:t>
      </w:r>
      <w:r>
        <w:rPr>
          <w:rFonts w:hint="eastAsia" w:ascii="黑体" w:hAnsi="宋体" w:eastAsia="黑体" w:cs="黑体"/>
          <w:b/>
          <w:bCs/>
          <w:color w:val="000000"/>
          <w:sz w:val="28"/>
          <w:szCs w:val="28"/>
        </w:rPr>
        <w:t>、询价文件获取、报价文件递交截止时间、开标时间及地点</w:t>
      </w:r>
    </w:p>
    <w:p w14:paraId="283AB9B1">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default" w:ascii="仿宋_GB2312" w:eastAsia="仿宋_GB2312" w:cs="仿宋_GB2312"/>
          <w:b/>
          <w:bCs/>
          <w:color w:val="000000"/>
          <w:sz w:val="28"/>
          <w:szCs w:val="28"/>
          <w:u w:val="single"/>
          <w:shd w:val="clear" w:fill="FFFFFF"/>
        </w:rPr>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12</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9</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12</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11</w:t>
      </w:r>
      <w:r>
        <w:rPr>
          <w:rFonts w:hint="default" w:ascii="仿宋_GB2312" w:eastAsia="仿宋_GB2312" w:cs="仿宋_GB2312"/>
          <w:b/>
          <w:bCs/>
          <w:color w:val="000000"/>
          <w:sz w:val="28"/>
          <w:szCs w:val="28"/>
          <w:u w:val="single"/>
          <w:shd w:val="clear" w:fill="FFFFFF"/>
        </w:rPr>
        <w:t>日（9:00-11:00；15:00—17:30）；</w:t>
      </w:r>
    </w:p>
    <w:p w14:paraId="278E69B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29号江苏省盐城技师学院匠心楼1411</w:t>
      </w:r>
      <w:r>
        <w:rPr>
          <w:rFonts w:hint="default" w:ascii="仿宋_GB2312" w:eastAsia="仿宋_GB2312" w:cs="仿宋_GB2312"/>
          <w:color w:val="000000"/>
          <w:sz w:val="28"/>
          <w:szCs w:val="28"/>
          <w:shd w:val="clear" w:fill="FFFFFF"/>
        </w:rPr>
        <w:t>。</w:t>
      </w:r>
    </w:p>
    <w:p w14:paraId="05F71CF8">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default"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王老师</w:t>
      </w:r>
      <w:r>
        <w:rPr>
          <w:rFonts w:hint="default" w:ascii="仿宋_GB2312" w:eastAsia="仿宋_GB2312" w:cs="仿宋_GB2312"/>
          <w:color w:val="000000"/>
          <w:sz w:val="28"/>
          <w:szCs w:val="28"/>
          <w:shd w:val="clear" w:fill="FFFFFF"/>
        </w:rPr>
        <w:t>0515—68661002/</w:t>
      </w:r>
      <w:r>
        <w:rPr>
          <w:rFonts w:hint="eastAsia" w:ascii="仿宋_GB2312" w:eastAsia="仿宋_GB2312" w:cs="仿宋_GB2312"/>
          <w:color w:val="000000"/>
          <w:sz w:val="28"/>
          <w:szCs w:val="28"/>
          <w:shd w:val="clear" w:fill="FFFFFF"/>
          <w:lang w:val="en-US" w:eastAsia="zh-CN"/>
        </w:rPr>
        <w:t>13056150848</w:t>
      </w:r>
    </w:p>
    <w:p w14:paraId="69656730">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firstLine="1680" w:firstLineChars="600"/>
        <w:jc w:val="both"/>
        <w:textAlignment w:val="auto"/>
        <w:rPr>
          <w:rFonts w:hint="eastAsia" w:ascii="仿宋_GB2312" w:eastAsia="仿宋_GB2312" w:cs="仿宋_GB2312"/>
          <w:color w:val="000000"/>
          <w:sz w:val="28"/>
          <w:szCs w:val="28"/>
          <w:shd w:val="clear" w:fill="FFFFFF"/>
          <w:lang w:val="en-US" w:eastAsia="zh-CN"/>
        </w:rPr>
      </w:pP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 0515—68661002/</w:t>
      </w:r>
      <w:r>
        <w:rPr>
          <w:rFonts w:hint="eastAsia" w:ascii="仿宋_GB2312" w:eastAsia="仿宋_GB2312" w:cs="仿宋_GB2312"/>
          <w:color w:val="000000"/>
          <w:sz w:val="28"/>
          <w:szCs w:val="28"/>
          <w:shd w:val="clear" w:fill="FFFFFF"/>
          <w:lang w:val="en-US" w:eastAsia="zh-CN"/>
        </w:rPr>
        <w:t>13905109103</w:t>
      </w:r>
    </w:p>
    <w:p w14:paraId="09A7BAA6">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12</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14</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20</w:t>
      </w:r>
      <w:r>
        <w:rPr>
          <w:rFonts w:hint="default" w:ascii="仿宋_GB2312" w:eastAsia="仿宋_GB2312" w:cs="仿宋_GB2312"/>
          <w:b/>
          <w:bCs/>
          <w:color w:val="000000"/>
          <w:sz w:val="28"/>
          <w:szCs w:val="28"/>
          <w:u w:val="single"/>
          <w:shd w:val="clear" w:fill="FFFFFF"/>
        </w:rPr>
        <w:t>分</w:t>
      </w:r>
      <w:r>
        <w:rPr>
          <w:rFonts w:hint="eastAsia" w:ascii="仿宋_GB2312" w:eastAsia="仿宋_GB2312" w:cs="仿宋_GB2312"/>
          <w:b/>
          <w:bCs/>
          <w:color w:val="000000"/>
          <w:sz w:val="28"/>
          <w:szCs w:val="28"/>
          <w:u w:val="single"/>
          <w:shd w:val="clear" w:fill="FFFFFF"/>
          <w:lang w:val="en-US" w:eastAsia="zh-CN"/>
        </w:rPr>
        <w:t>00</w:t>
      </w:r>
      <w:r>
        <w:rPr>
          <w:rFonts w:hint="default" w:ascii="仿宋_GB2312" w:eastAsia="仿宋_GB2312" w:cs="仿宋_GB2312"/>
          <w:b/>
          <w:bCs/>
          <w:color w:val="000000"/>
          <w:sz w:val="28"/>
          <w:szCs w:val="28"/>
          <w:u w:val="single"/>
          <w:shd w:val="clear" w:fill="FFFFFF"/>
        </w:rPr>
        <w:t>秒；</w:t>
      </w:r>
    </w:p>
    <w:p w14:paraId="72638BF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12</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14</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20</w:t>
      </w:r>
      <w:r>
        <w:rPr>
          <w:rFonts w:hint="default" w:ascii="仿宋_GB2312" w:eastAsia="仿宋_GB2312" w:cs="仿宋_GB2312"/>
          <w:b/>
          <w:bCs/>
          <w:color w:val="000000"/>
          <w:sz w:val="28"/>
          <w:szCs w:val="28"/>
          <w:u w:val="single"/>
          <w:shd w:val="clear" w:fill="FFFFFF"/>
        </w:rPr>
        <w:t>分00秒；</w:t>
      </w:r>
    </w:p>
    <w:p w14:paraId="5F13FBB0">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bCs/>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b/>
          <w:bCs/>
          <w:color w:val="000000"/>
          <w:sz w:val="28"/>
          <w:szCs w:val="28"/>
          <w:lang w:val="en-US" w:eastAsia="zh-CN"/>
        </w:rPr>
        <w:t>询价回复函（盖章）、诚实守信承诺书、营业执照复印件盖公章、法定代表人（盖章）的授权委托书、法定代表人身份证复印件盖公章、佐证符合资格条件等资料，报价文件须密封，在封口处盖章。</w:t>
      </w:r>
    </w:p>
    <w:p w14:paraId="06E66709">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、投标保证金及履约保证金</w:t>
      </w:r>
    </w:p>
    <w:p w14:paraId="2E611A2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b/>
          <w:bCs/>
          <w:color w:val="000000"/>
          <w:sz w:val="28"/>
          <w:szCs w:val="28"/>
        </w:rPr>
        <w:t>本项目</w:t>
      </w:r>
      <w:r>
        <w:rPr>
          <w:rFonts w:hint="eastAsia" w:ascii="仿宋_GB2312" w:hAnsi="仿宋_GB2312" w:eastAsia="仿宋_GB2312" w:cs="仿宋_GB2312"/>
          <w:b/>
          <w:bCs/>
          <w:color w:val="000000"/>
          <w:sz w:val="28"/>
          <w:szCs w:val="28"/>
          <w:lang w:eastAsia="zh-CN"/>
        </w:rPr>
        <w:t>不收取</w:t>
      </w:r>
      <w:r>
        <w:rPr>
          <w:rFonts w:hint="eastAsia" w:ascii="仿宋_GB2312" w:hAnsi="仿宋_GB2312" w:eastAsia="仿宋_GB2312" w:cs="仿宋_GB2312"/>
          <w:b/>
          <w:bCs/>
          <w:color w:val="000000"/>
          <w:sz w:val="28"/>
          <w:szCs w:val="28"/>
        </w:rPr>
        <w:t>投标保证金</w:t>
      </w:r>
      <w:r>
        <w:rPr>
          <w:rFonts w:hint="eastAsia" w:ascii="仿宋_GB2312" w:hAnsi="仿宋_GB2312" w:eastAsia="仿宋_GB2312" w:cs="仿宋_GB2312"/>
          <w:color w:val="000000"/>
          <w:sz w:val="28"/>
          <w:szCs w:val="28"/>
        </w:rPr>
        <w:t>。</w:t>
      </w:r>
    </w:p>
    <w:p w14:paraId="18CD4508">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b/>
          <w:bCs/>
          <w:color w:val="000000"/>
          <w:sz w:val="28"/>
          <w:szCs w:val="28"/>
          <w:lang w:val="en-US" w:eastAsia="zh-CN"/>
        </w:rPr>
        <w:t>2.</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5CF9183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3</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1084F991">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4.</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819F70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lang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p>
    <w:p w14:paraId="6CBB6BF7">
      <w:pPr>
        <w:keepNext w:val="0"/>
        <w:keepLines w:val="0"/>
        <w:pageBreakBefore w:val="0"/>
        <w:kinsoku/>
        <w:wordWrap/>
        <w:overflowPunct/>
        <w:topLinePunct w:val="0"/>
        <w:bidi w:val="0"/>
        <w:snapToGrid/>
        <w:spacing w:line="480" w:lineRule="exact"/>
        <w:ind w:firstLine="562" w:firstLineChars="200"/>
        <w:textAlignment w:val="auto"/>
        <w:rPr>
          <w:rFonts w:hint="eastAsia"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六、其他补充事宜</w:t>
      </w:r>
    </w:p>
    <w:p w14:paraId="0C023178">
      <w:pPr>
        <w:pStyle w:val="11"/>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480" w:lineRule="exact"/>
        <w:ind w:left="0" w:right="0" w:firstLine="560" w:firstLineChars="200"/>
        <w:textAlignment w:val="auto"/>
        <w:rPr>
          <w:rFonts w:hint="eastAsia" w:ascii="宋体" w:hAnsi="宋体" w:eastAsia="宋体" w:cs="宋体"/>
          <w:i w:val="0"/>
          <w:iCs w:val="0"/>
          <w:caps w:val="0"/>
          <w:color w:val="000000"/>
          <w:spacing w:val="0"/>
          <w:sz w:val="27"/>
          <w:szCs w:val="27"/>
        </w:rPr>
      </w:pPr>
      <w:r>
        <w:rPr>
          <w:rFonts w:hint="eastAsia" w:ascii="仿宋_GB2312" w:hAnsi="仿宋_GB2312" w:eastAsia="仿宋_GB2312" w:cs="仿宋_GB2312"/>
          <w:color w:val="000000"/>
          <w:kern w:val="2"/>
          <w:sz w:val="28"/>
          <w:szCs w:val="28"/>
          <w:lang w:val="en-US" w:eastAsia="zh-CN" w:bidi="ar-SA"/>
        </w:rPr>
        <w:t>投标文件制作份数要求：正本份数：1份，副本份数：2份。</w:t>
      </w:r>
    </w:p>
    <w:p w14:paraId="7178A7D8">
      <w:pPr>
        <w:keepNext w:val="0"/>
        <w:keepLines w:val="0"/>
        <w:pageBreakBefore w:val="0"/>
        <w:kinsoku/>
        <w:wordWrap/>
        <w:overflowPunct/>
        <w:topLinePunct w:val="0"/>
        <w:bidi w:val="0"/>
        <w:snapToGrid/>
        <w:spacing w:line="48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206E4E7B">
      <w:pPr>
        <w:pStyle w:val="19"/>
        <w:keepNext w:val="0"/>
        <w:keepLines w:val="0"/>
        <w:pageBreakBefore w:val="0"/>
        <w:kinsoku/>
        <w:wordWrap/>
        <w:overflowPunct/>
        <w:topLinePunct w:val="0"/>
        <w:bidi w:val="0"/>
        <w:snapToGrid/>
        <w:spacing w:line="48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49D2E0A9">
      <w:pPr>
        <w:pStyle w:val="19"/>
        <w:keepNext w:val="0"/>
        <w:keepLines w:val="0"/>
        <w:pageBreakBefore w:val="0"/>
        <w:widowControl w:val="0"/>
        <w:kinsoku/>
        <w:wordWrap/>
        <w:overflowPunct/>
        <w:topLinePunct w:val="0"/>
        <w:bidi w:val="0"/>
        <w:snapToGrid/>
        <w:spacing w:line="48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003070BB">
      <w:pPr>
        <w:pStyle w:val="19"/>
        <w:keepNext w:val="0"/>
        <w:keepLines w:val="0"/>
        <w:pageBreakBefore w:val="0"/>
        <w:widowControl w:val="0"/>
        <w:kinsoku/>
        <w:wordWrap/>
        <w:overflowPunct/>
        <w:topLinePunct w:val="0"/>
        <w:bidi w:val="0"/>
        <w:snapToGrid/>
        <w:spacing w:line="48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3F5E12AC">
      <w:pPr>
        <w:keepNext w:val="0"/>
        <w:keepLines w:val="0"/>
        <w:pageBreakBefore w:val="0"/>
        <w:widowControl w:val="0"/>
        <w:kinsoku/>
        <w:wordWrap/>
        <w:overflowPunct/>
        <w:topLinePunct w:val="0"/>
        <w:bidi w:val="0"/>
        <w:snapToGrid/>
        <w:spacing w:line="48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p>
    <w:p w14:paraId="6A3C6104">
      <w:pPr>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14:paraId="433C85D2">
      <w:pPr>
        <w:keepNext w:val="0"/>
        <w:keepLines w:val="0"/>
        <w:pageBreakBefore w:val="0"/>
        <w:kinsoku/>
        <w:wordWrap/>
        <w:overflowPunct/>
        <w:topLinePunct w:val="0"/>
        <w:bidi w:val="0"/>
        <w:spacing w:line="500" w:lineRule="exact"/>
        <w:ind w:firstLine="496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日</w:t>
      </w:r>
    </w:p>
    <w:p w14:paraId="551D5B86">
      <w:pPr>
        <w:pStyle w:val="19"/>
        <w:rPr>
          <w:rFonts w:hint="eastAsia"/>
          <w:lang w:val="en-US" w:eastAsia="zh-CN"/>
        </w:rPr>
      </w:pPr>
    </w:p>
    <w:p w14:paraId="24FF96C2">
      <w:pPr>
        <w:jc w:val="center"/>
        <w:rPr>
          <w:rFonts w:hint="eastAsia" w:ascii="黑体" w:eastAsia="黑体" w:cs="黑体"/>
          <w:color w:val="000000"/>
          <w:sz w:val="44"/>
          <w:szCs w:val="44"/>
        </w:rPr>
      </w:pPr>
    </w:p>
    <w:p w14:paraId="54490B2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6A6DBE9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7356BFA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5A8308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06A52F7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20C3E99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37E479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03D0B6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2445496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21A8639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C2CAA6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14:paraId="1B5948B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13"/>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724"/>
        <w:gridCol w:w="3414"/>
        <w:gridCol w:w="1702"/>
        <w:gridCol w:w="1338"/>
      </w:tblGrid>
      <w:tr w14:paraId="3BD33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84" w:hRule="atLeast"/>
          <w:tblCellSpacing w:w="0" w:type="dxa"/>
          <w:jc w:val="center"/>
        </w:trPr>
        <w:tc>
          <w:tcPr>
            <w:tcW w:w="2724" w:type="dxa"/>
            <w:shd w:val="clear" w:color="auto" w:fill="auto"/>
            <w:vAlign w:val="center"/>
          </w:tcPr>
          <w:p w14:paraId="0EEE426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项目名称</w:t>
            </w:r>
          </w:p>
        </w:tc>
        <w:tc>
          <w:tcPr>
            <w:tcW w:w="3414" w:type="dxa"/>
            <w:shd w:val="clear" w:color="auto" w:fill="auto"/>
            <w:vAlign w:val="center"/>
          </w:tcPr>
          <w:p w14:paraId="6B0D0EC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投标报价</w:t>
            </w:r>
          </w:p>
        </w:tc>
        <w:tc>
          <w:tcPr>
            <w:tcW w:w="1702" w:type="dxa"/>
            <w:shd w:val="clear" w:color="auto" w:fill="auto"/>
            <w:vAlign w:val="center"/>
          </w:tcPr>
          <w:p w14:paraId="371A625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服务期限</w:t>
            </w:r>
          </w:p>
        </w:tc>
        <w:tc>
          <w:tcPr>
            <w:tcW w:w="1338" w:type="dxa"/>
            <w:shd w:val="clear" w:color="auto" w:fill="auto"/>
            <w:vAlign w:val="center"/>
          </w:tcPr>
          <w:p w14:paraId="0F4A271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备注</w:t>
            </w:r>
          </w:p>
        </w:tc>
      </w:tr>
      <w:tr w14:paraId="3CA41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blCellSpacing w:w="0" w:type="dxa"/>
          <w:jc w:val="center"/>
        </w:trPr>
        <w:tc>
          <w:tcPr>
            <w:tcW w:w="2724" w:type="dxa"/>
            <w:vMerge w:val="restart"/>
            <w:shd w:val="clear" w:color="auto" w:fill="auto"/>
            <w:vAlign w:val="center"/>
          </w:tcPr>
          <w:p w14:paraId="0B812A4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exact"/>
              <w:jc w:val="center"/>
              <w:textAlignment w:val="auto"/>
            </w:pPr>
            <w:r>
              <w:rPr>
                <w:rFonts w:hint="eastAsia" w:ascii="仿宋_GB2312" w:hAnsi="仿宋_GB2312" w:eastAsia="仿宋_GB2312" w:cs="仿宋_GB2312"/>
                <w:color w:val="000000"/>
                <w:sz w:val="28"/>
                <w:szCs w:val="28"/>
                <w:u w:val="none"/>
                <w:lang w:eastAsia="zh-CN"/>
              </w:rPr>
              <w:t>文港路校区外墙砖铲除工程项目遴选设计单位采购项目</w:t>
            </w:r>
          </w:p>
        </w:tc>
        <w:tc>
          <w:tcPr>
            <w:tcW w:w="3414" w:type="dxa"/>
            <w:shd w:val="clear" w:color="auto" w:fill="auto"/>
            <w:vAlign w:val="center"/>
          </w:tcPr>
          <w:p w14:paraId="3BE7AD2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 xml:space="preserve">大写：                  </w:t>
            </w:r>
          </w:p>
        </w:tc>
        <w:tc>
          <w:tcPr>
            <w:tcW w:w="1702" w:type="dxa"/>
            <w:vMerge w:val="restart"/>
            <w:shd w:val="clear" w:color="auto" w:fill="auto"/>
            <w:vAlign w:val="center"/>
          </w:tcPr>
          <w:p w14:paraId="5F4EEEE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color w:val="000000"/>
                <w:sz w:val="28"/>
                <w:szCs w:val="28"/>
              </w:rPr>
              <w:t>合同签订之日起10</w:t>
            </w:r>
            <w:r>
              <w:rPr>
                <w:rFonts w:hint="default" w:ascii="仿宋_GB2312" w:eastAsia="仿宋_GB2312" w:cs="仿宋_GB2312"/>
                <w:b/>
                <w:bCs/>
                <w:color w:val="000000"/>
                <w:sz w:val="28"/>
                <w:szCs w:val="28"/>
              </w:rPr>
              <w:t>日</w:t>
            </w:r>
            <w:r>
              <w:rPr>
                <w:rFonts w:hint="default" w:ascii="仿宋_GB2312" w:eastAsia="仿宋_GB2312" w:cs="仿宋_GB2312"/>
                <w:color w:val="000000"/>
                <w:sz w:val="28"/>
                <w:szCs w:val="28"/>
              </w:rPr>
              <w:t>内完成项目设计</w:t>
            </w:r>
            <w:r>
              <w:t> </w:t>
            </w:r>
          </w:p>
        </w:tc>
        <w:tc>
          <w:tcPr>
            <w:tcW w:w="1338" w:type="dxa"/>
            <w:vMerge w:val="restart"/>
            <w:shd w:val="clear" w:color="auto" w:fill="auto"/>
            <w:vAlign w:val="center"/>
          </w:tcPr>
          <w:p w14:paraId="4A67D40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p>
        </w:tc>
      </w:tr>
      <w:tr w14:paraId="1563D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tblCellSpacing w:w="0" w:type="dxa"/>
          <w:jc w:val="center"/>
        </w:trPr>
        <w:tc>
          <w:tcPr>
            <w:tcW w:w="2724" w:type="dxa"/>
            <w:vMerge w:val="continue"/>
            <w:shd w:val="clear" w:color="auto" w:fill="auto"/>
            <w:vAlign w:val="center"/>
          </w:tcPr>
          <w:p w14:paraId="47B2D8F9">
            <w:pPr>
              <w:rPr>
                <w:rFonts w:hint="eastAsia" w:ascii="宋体"/>
                <w:sz w:val="24"/>
                <w:szCs w:val="24"/>
              </w:rPr>
            </w:pPr>
          </w:p>
        </w:tc>
        <w:tc>
          <w:tcPr>
            <w:tcW w:w="3414" w:type="dxa"/>
            <w:shd w:val="clear" w:color="auto" w:fill="auto"/>
            <w:vAlign w:val="center"/>
          </w:tcPr>
          <w:p w14:paraId="7E1D170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 xml:space="preserve">小写：                  </w:t>
            </w:r>
          </w:p>
        </w:tc>
        <w:tc>
          <w:tcPr>
            <w:tcW w:w="1702" w:type="dxa"/>
            <w:vMerge w:val="continue"/>
            <w:shd w:val="clear" w:color="auto" w:fill="auto"/>
            <w:vAlign w:val="center"/>
          </w:tcPr>
          <w:p w14:paraId="06E7B019">
            <w:pPr>
              <w:rPr>
                <w:rFonts w:hint="eastAsia" w:ascii="宋体"/>
                <w:sz w:val="24"/>
                <w:szCs w:val="24"/>
              </w:rPr>
            </w:pPr>
          </w:p>
        </w:tc>
        <w:tc>
          <w:tcPr>
            <w:tcW w:w="1338" w:type="dxa"/>
            <w:vMerge w:val="continue"/>
            <w:shd w:val="clear" w:color="auto" w:fill="auto"/>
            <w:vAlign w:val="center"/>
          </w:tcPr>
          <w:p w14:paraId="75667B3B">
            <w:pPr>
              <w:rPr>
                <w:rFonts w:hint="eastAsia" w:ascii="宋体"/>
                <w:sz w:val="24"/>
                <w:szCs w:val="24"/>
              </w:rPr>
            </w:pPr>
          </w:p>
        </w:tc>
      </w:tr>
    </w:tbl>
    <w:p w14:paraId="54021634">
      <w:pPr>
        <w:pStyle w:val="11"/>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pPr>
      <w:r>
        <w:rPr>
          <w:rFonts w:hint="default" w:ascii="仿宋_GB2312" w:eastAsia="仿宋_GB2312" w:cs="仿宋_GB2312"/>
          <w:b/>
          <w:bCs/>
          <w:color w:val="000000"/>
          <w:sz w:val="28"/>
          <w:szCs w:val="28"/>
          <w:shd w:val="clear" w:fill="FFFFFF"/>
        </w:rPr>
        <w:t>开标一览表中的总报价应为完成该项目工作全部内容[即设计费、人工、材料、机械等一切相关费用]所发生的人、材、机、管理、利润、税金等全部费用，表中的报价为总报价。</w:t>
      </w:r>
    </w:p>
    <w:p w14:paraId="4EE47A3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pPr>
      <w:r>
        <w:rPr>
          <w:rFonts w:hint="default"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备注：询价回复函需密封并加盖公章，并附三证合一营业执照复印件加盖公章、法定代表人（盖章）的授权委托书、法定代表人身份证复印件盖公章等。</w:t>
      </w:r>
    </w:p>
    <w:p w14:paraId="7E9BC83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5D69F2A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167A2B1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14:paraId="5A0F3C4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14:paraId="662080C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14:paraId="719CBCC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5C0C4B4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27F5AC3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4AB51CE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103DFF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7212618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14:paraId="6055DB24">
      <w:pPr>
        <w:pStyle w:val="11"/>
        <w:keepNext/>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spacing w:before="0" w:beforeAutospacing="0" w:after="0" w:afterAutospacing="0" w:line="360" w:lineRule="auto"/>
        <w:jc w:val="both"/>
        <w:rPr>
          <w:rFonts w:hint="default" w:ascii="仿宋_GB2312" w:eastAsia="仿宋_GB2312" w:cs="仿宋_GB2312"/>
          <w:b/>
          <w:bCs/>
          <w:color w:val="000000"/>
          <w:sz w:val="28"/>
          <w:szCs w:val="28"/>
        </w:rPr>
      </w:pPr>
    </w:p>
    <w:p w14:paraId="0EEA3CD0">
      <w:pPr>
        <w:pStyle w:val="11"/>
        <w:keepNext/>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spacing w:before="0" w:beforeAutospacing="0" w:after="0" w:afterAutospacing="0" w:line="360" w:lineRule="auto"/>
        <w:jc w:val="both"/>
        <w:rPr>
          <w:rFonts w:hint="default" w:ascii="仿宋_GB2312" w:eastAsia="仿宋_GB2312" w:cs="仿宋_GB2312"/>
          <w:b/>
          <w:bCs/>
          <w:color w:val="000000"/>
          <w:sz w:val="28"/>
          <w:szCs w:val="28"/>
        </w:rPr>
      </w:pPr>
    </w:p>
    <w:p w14:paraId="665935AE">
      <w:pPr>
        <w:pStyle w:val="11"/>
        <w:keepNext/>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spacing w:before="0" w:beforeAutospacing="0" w:after="0" w:afterAutospacing="0" w:line="360" w:lineRule="auto"/>
        <w:jc w:val="both"/>
      </w:pPr>
      <w:r>
        <w:rPr>
          <w:rFonts w:hint="default" w:ascii="仿宋_GB2312" w:eastAsia="仿宋_GB2312" w:cs="仿宋_GB2312"/>
          <w:b/>
          <w:bCs/>
          <w:color w:val="000000"/>
          <w:sz w:val="28"/>
          <w:szCs w:val="28"/>
        </w:rPr>
        <w:t>诚实守信承诺书格式</w:t>
      </w:r>
    </w:p>
    <w:p w14:paraId="2938E50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2D9309A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pPr>
      <w:r>
        <w:rPr>
          <w:rFonts w:hint="default" w:ascii="仿宋_GB2312" w:eastAsia="仿宋_GB2312" w:cs="仿宋_GB2312"/>
          <w:b/>
          <w:bCs/>
          <w:color w:val="000000"/>
          <w:sz w:val="28"/>
          <w:szCs w:val="28"/>
        </w:rPr>
        <w:t>诚实守信承诺书</w:t>
      </w:r>
    </w:p>
    <w:p w14:paraId="6B5E1F8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501002E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14:paraId="3AC3ACF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pPr>
      <w:r>
        <w:rPr>
          <w:rFonts w:hint="default" w:asci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eastAsia="zh-CN"/>
        </w:rPr>
        <w:t>文港路校区外墙砖铲除工程项目遴选设计单位采购项目</w:t>
      </w:r>
      <w:r>
        <w:rPr>
          <w:rFonts w:hint="default" w:asci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3CA955F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5661163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05"/>
        <w:jc w:val="both"/>
      </w:pPr>
      <w:r>
        <w:rPr>
          <w:rFonts w:hint="default" w:ascii="仿宋_GB2312" w:eastAsia="仿宋_GB2312" w:cs="仿宋_GB2312"/>
          <w:color w:val="000000"/>
          <w:sz w:val="28"/>
          <w:szCs w:val="28"/>
        </w:rPr>
        <w:t>特此承诺！</w:t>
      </w:r>
    </w:p>
    <w:p w14:paraId="58A5F02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4819770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2D7BE25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w:t>
      </w:r>
      <w:r>
        <w:rPr>
          <w:rFonts w:hint="eastAsia" w:ascii="仿宋_GB2312" w:eastAsia="仿宋_GB2312" w:cs="仿宋_GB2312"/>
          <w:color w:val="000000"/>
          <w:sz w:val="28"/>
          <w:szCs w:val="28"/>
          <w:lang w:eastAsia="zh-CN"/>
        </w:rPr>
        <w:t>法</w:t>
      </w:r>
      <w:r>
        <w:rPr>
          <w:rFonts w:hint="default" w:ascii="仿宋_GB2312" w:eastAsia="仿宋_GB2312" w:cs="仿宋_GB2312"/>
          <w:color w:val="000000"/>
          <w:sz w:val="28"/>
          <w:szCs w:val="28"/>
        </w:rPr>
        <w:t>定名称（公章）；</w:t>
      </w:r>
    </w:p>
    <w:p w14:paraId="4D44D99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投标人法定地址：</w:t>
      </w:r>
    </w:p>
    <w:p w14:paraId="1254261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投标人授权代表（签字或盖章）：</w:t>
      </w:r>
    </w:p>
    <w:p w14:paraId="1C6512C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电    话：</w:t>
      </w:r>
    </w:p>
    <w:p w14:paraId="596E7D3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传    真：</w:t>
      </w:r>
    </w:p>
    <w:p w14:paraId="4222063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承诺日期：</w:t>
      </w:r>
    </w:p>
    <w:p w14:paraId="7D08AD5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3335B324">
      <w:pPr>
        <w:spacing w:line="360" w:lineRule="auto"/>
        <w:jc w:val="center"/>
        <w:rPr>
          <w:rFonts w:hint="eastAsia" w:ascii="宋体" w:hAnsi="宋体"/>
          <w:b/>
          <w:bCs/>
          <w:sz w:val="24"/>
        </w:rPr>
      </w:pPr>
    </w:p>
    <w:p w14:paraId="26EF4CA9">
      <w:pPr>
        <w:spacing w:line="360" w:lineRule="auto"/>
        <w:jc w:val="center"/>
        <w:rPr>
          <w:rFonts w:hint="eastAsia" w:ascii="宋体" w:hAnsi="宋体"/>
          <w:b/>
          <w:bCs/>
          <w:sz w:val="24"/>
        </w:rPr>
      </w:pPr>
    </w:p>
    <w:p w14:paraId="6A648CAD">
      <w:pPr>
        <w:spacing w:line="360" w:lineRule="auto"/>
        <w:jc w:val="center"/>
        <w:rPr>
          <w:rFonts w:hint="eastAsia" w:ascii="Times New Roman" w:hAnsi="Times New Roman" w:eastAsia="宋体" w:cs="Times New Roman"/>
          <w:kern w:val="2"/>
          <w:sz w:val="28"/>
          <w:szCs w:val="30"/>
          <w:lang w:val="en-US" w:eastAsia="zh-CN" w:bidi="ar-SA"/>
        </w:rPr>
      </w:pPr>
      <w:r>
        <w:rPr>
          <w:rFonts w:hint="eastAsia" w:ascii="Times New Roman" w:hAnsi="Times New Roman" w:eastAsia="宋体" w:cs="Times New Roman"/>
          <w:kern w:val="2"/>
          <w:sz w:val="28"/>
          <w:szCs w:val="30"/>
          <w:lang w:val="en-US" w:eastAsia="zh-CN" w:bidi="ar-SA"/>
        </w:rPr>
        <w:t>法人授权书</w:t>
      </w:r>
    </w:p>
    <w:p w14:paraId="50FD01B3">
      <w:pPr>
        <w:pStyle w:val="20"/>
        <w:spacing w:line="360" w:lineRule="auto"/>
        <w:ind w:firstLine="480"/>
        <w:rPr>
          <w:rFonts w:hint="eastAsia"/>
        </w:rPr>
      </w:pPr>
    </w:p>
    <w:p w14:paraId="2FD35828">
      <w:pPr>
        <w:pStyle w:val="20"/>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w:t>
      </w:r>
      <w:r>
        <w:rPr>
          <w:rFonts w:hint="eastAsia"/>
          <w:u w:val="single"/>
          <w:lang w:val="en-US" w:eastAsia="zh-CN"/>
        </w:rPr>
        <w:t>XJ2024168</w:t>
      </w:r>
      <w:r>
        <w:rPr>
          <w:rFonts w:hint="eastAsia"/>
        </w:rPr>
        <w:t>号项目采购活动的合法代理人，以本公司名义全权处理一切与该项目采购有关的事务。</w:t>
      </w:r>
    </w:p>
    <w:p w14:paraId="451CFB68">
      <w:pPr>
        <w:pStyle w:val="20"/>
        <w:spacing w:line="360" w:lineRule="auto"/>
        <w:ind w:firstLine="480"/>
        <w:rPr>
          <w:rFonts w:hint="eastAsia"/>
        </w:rPr>
      </w:pPr>
      <w:r>
        <w:rPr>
          <w:rFonts w:hint="eastAsia"/>
        </w:rPr>
        <w:t>本授权书于______年____月____日起生效，特此声明。</w:t>
      </w:r>
    </w:p>
    <w:p w14:paraId="7EC3F32E">
      <w:pPr>
        <w:pStyle w:val="20"/>
        <w:spacing w:line="360" w:lineRule="auto"/>
        <w:rPr>
          <w:rFonts w:hint="eastAsia"/>
        </w:rPr>
      </w:pPr>
      <w:r>
        <w:rPr>
          <w:rFonts w:hint="eastAsia"/>
        </w:rPr>
        <w:t xml:space="preserve">          代理人（被授权人）：_______________________</w:t>
      </w:r>
    </w:p>
    <w:p w14:paraId="1CC9DA48">
      <w:pPr>
        <w:pStyle w:val="20"/>
        <w:spacing w:line="360" w:lineRule="auto"/>
        <w:rPr>
          <w:rFonts w:hint="eastAsia"/>
        </w:rPr>
      </w:pPr>
      <w:r>
        <w:rPr>
          <w:rFonts w:hint="eastAsia"/>
        </w:rPr>
        <w:t xml:space="preserve">          单位名称：_____________________________________</w:t>
      </w:r>
    </w:p>
    <w:p w14:paraId="2119AC8C">
      <w:pPr>
        <w:pStyle w:val="20"/>
        <w:spacing w:line="360" w:lineRule="auto"/>
        <w:ind w:firstLine="1960" w:firstLineChars="700"/>
        <w:rPr>
          <w:rFonts w:hint="eastAsia"/>
        </w:rPr>
      </w:pPr>
      <w:r>
        <w:rPr>
          <w:rFonts w:hint="eastAsia"/>
        </w:rPr>
        <w:t>授权单位盖章：_________________________________</w:t>
      </w:r>
    </w:p>
    <w:p w14:paraId="36236F2F">
      <w:pPr>
        <w:pStyle w:val="20"/>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单位名称：_____________________________________</w:t>
      </w:r>
    </w:p>
    <w:p w14:paraId="68C6019D">
      <w:pPr>
        <w:pStyle w:val="20"/>
        <w:spacing w:line="360" w:lineRule="auto"/>
        <w:ind w:firstLine="480"/>
        <w:rPr>
          <w:rFonts w:hint="eastAsia"/>
          <w:u w:val="single"/>
        </w:rPr>
      </w:pPr>
      <w:r>
        <w:rPr>
          <w:rFonts w:hint="eastAsia"/>
        </w:rPr>
        <w:t xml:space="preserve">     </w:t>
      </w:r>
      <w:r>
        <w:rPr>
          <w:rFonts w:hint="eastAsia"/>
          <w:lang w:val="en-US" w:eastAsia="zh-CN"/>
        </w:rPr>
        <w:t xml:space="preserve">    </w:t>
      </w:r>
      <w:r>
        <w:rPr>
          <w:rFonts w:hint="eastAsia"/>
        </w:rPr>
        <w:t xml:space="preserve"> 地址：</w:t>
      </w:r>
      <w:r>
        <w:rPr>
          <w:rFonts w:hint="eastAsia"/>
          <w:u w:val="single"/>
        </w:rPr>
        <w:t xml:space="preserve">                                         </w:t>
      </w:r>
    </w:p>
    <w:p w14:paraId="3228D12E">
      <w:pPr>
        <w:pStyle w:val="20"/>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日期：                    </w:t>
      </w:r>
    </w:p>
    <w:p w14:paraId="70060B5A">
      <w:pPr>
        <w:pStyle w:val="12"/>
        <w:ind w:firstLine="210"/>
        <w:rPr>
          <w:lang w:val="zh-TW"/>
        </w:rPr>
      </w:pPr>
    </w:p>
    <w:p w14:paraId="77F834A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0F163DF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7EF0F68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E9303A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FF2634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0D01E8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CC50D4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EA75A1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144861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F476C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B7C55F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3BA73C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A67F011">
      <w:pPr>
        <w:pStyle w:val="11"/>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14:paraId="488D314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14:paraId="28ED44C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14:paraId="7D3949D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7F41F3D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14:paraId="3F8C37E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14:paraId="56DBD2D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14:paraId="070D2EF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63C8DC0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5F3101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B899D9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6FB353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0AED9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38883E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BBD14F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2D4C3B5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91F7E1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894817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BD2D50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7CB4A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901225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B288CC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FEE4DC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11AA3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6E4370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20BF05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28600DE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1EE769D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01C389A6">
      <w:pPr>
        <w:pStyle w:val="11"/>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14:paraId="532416F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14:paraId="45BC27A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14:paraId="6DF1F24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14:paraId="13B8CD0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                        </w:t>
      </w:r>
    </w:p>
    <w:p w14:paraId="5695D0E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14:paraId="5A17CCC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14:paraId="0510ACD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74168E3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10ABBC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487F44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E48D8A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F59F52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B1763F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5841C8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252A06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B07CE7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A133C5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279D15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7968AD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82828C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37553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E416D5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7E50D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8AE043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6AAC46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400783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5CED9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3714D6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E3AA43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ED19FA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42FF04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A3AF0D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2CB74F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03E7DB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b/>
          <w:bCs/>
          <w:color w:val="000000"/>
          <w:sz w:val="30"/>
          <w:szCs w:val="30"/>
        </w:rPr>
        <w:t>项目总设计师简历</w:t>
      </w:r>
    </w:p>
    <w:tbl>
      <w:tblPr>
        <w:tblStyle w:val="13"/>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702"/>
        <w:gridCol w:w="2001"/>
        <w:gridCol w:w="1449"/>
        <w:gridCol w:w="1066"/>
        <w:gridCol w:w="1022"/>
        <w:gridCol w:w="1085"/>
        <w:gridCol w:w="957"/>
        <w:gridCol w:w="991"/>
      </w:tblGrid>
      <w:tr w14:paraId="225B6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2529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20B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25A9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29D3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A6E3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3482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CCCC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AD52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14:paraId="0132ED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EEEFA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845D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项目总设计师</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1D61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78BA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3FD5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EABD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068D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C8B0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14:paraId="32509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4C1DA">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6696C8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14:paraId="52D7B09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0CE4B70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14:paraId="5919360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14:paraId="7B1AC16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pPr>
      <w:r>
        <w:rPr>
          <w:rFonts w:hint="default" w:ascii="Times New Roman" w:hAnsi="Times New Roman" w:cs="Times New Roman"/>
          <w:color w:val="000000"/>
          <w:sz w:val="21"/>
          <w:szCs w:val="21"/>
        </w:rPr>
        <w:t>                                  年 月 日</w:t>
      </w:r>
    </w:p>
    <w:p w14:paraId="26148832"/>
    <w:p w14:paraId="2123A58F"/>
    <w:sectPr>
      <w:footerReference r:id="rId3" w:type="default"/>
      <w:pgSz w:w="11906" w:h="16838"/>
      <w:pgMar w:top="1157" w:right="1134" w:bottom="1157" w:left="113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D1B7A">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F6C6FA">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BF6C6FA">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25FE4978"/>
    <w:rsid w:val="0C54536A"/>
    <w:rsid w:val="0CB70A7B"/>
    <w:rsid w:val="25873D4C"/>
    <w:rsid w:val="25FE4978"/>
    <w:rsid w:val="29215311"/>
    <w:rsid w:val="297178A3"/>
    <w:rsid w:val="2C687786"/>
    <w:rsid w:val="31E860C7"/>
    <w:rsid w:val="39972046"/>
    <w:rsid w:val="3F8F0AE5"/>
    <w:rsid w:val="402C6F40"/>
    <w:rsid w:val="47893ACF"/>
    <w:rsid w:val="479568F4"/>
    <w:rsid w:val="4AED66CC"/>
    <w:rsid w:val="4D0C70A1"/>
    <w:rsid w:val="50893782"/>
    <w:rsid w:val="50E41479"/>
    <w:rsid w:val="6B634624"/>
    <w:rsid w:val="6D3E36C5"/>
    <w:rsid w:val="6E9F56E1"/>
    <w:rsid w:val="70991173"/>
    <w:rsid w:val="72FC1FAF"/>
    <w:rsid w:val="74BF595B"/>
    <w:rsid w:val="75A91F6B"/>
    <w:rsid w:val="7A6B1AB0"/>
    <w:rsid w:val="7A6C63E8"/>
    <w:rsid w:val="7A8B702C"/>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